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6FF32E3" w:rsidR="00152A13" w:rsidRPr="00856508" w:rsidRDefault="0008606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Consejera del Comité Municipal Electoral en Parras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05E03A4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73299">
              <w:rPr>
                <w:rFonts w:ascii="Tahoma" w:hAnsi="Tahoma" w:cs="Tahoma"/>
              </w:rPr>
              <w:t xml:space="preserve"> Brenda Isela Medina Guerrero</w:t>
            </w:r>
          </w:p>
          <w:p w14:paraId="6F9EB5D2" w14:textId="77777777" w:rsidR="0008606C" w:rsidRPr="00E07F82" w:rsidRDefault="0008606C" w:rsidP="0008606C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Blvd. Luis Donaldo Colosio 6207, Torrecillas, 25298 Saltillo, Coah.</w:t>
            </w:r>
          </w:p>
          <w:p w14:paraId="36B22530" w14:textId="77777777" w:rsidR="0008606C" w:rsidRPr="00E07F82" w:rsidRDefault="0008606C" w:rsidP="0008606C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7877C8">
              <w:rPr>
                <w:rFonts w:ascii="Tahoma" w:hAnsi="Tahoma" w:cs="Tahoma"/>
                <w:bCs/>
                <w:szCs w:val="24"/>
              </w:rPr>
              <w:t>844 438 6260</w:t>
            </w:r>
            <w:r w:rsidRPr="005A2C75">
              <w:rPr>
                <w:rFonts w:ascii="Tahoma" w:hAnsi="Tahoma" w:cs="Tahoma"/>
                <w:b/>
                <w:szCs w:val="24"/>
              </w:rPr>
              <w:t xml:space="preserve">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BC3A6B5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17329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173299">
              <w:rPr>
                <w:rStyle w:val="CitaCar"/>
              </w:rPr>
              <w:t xml:space="preserve"> </w:t>
            </w:r>
            <w:r w:rsidR="00173299" w:rsidRPr="0008606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Especialidad en Ofimática</w:t>
            </w:r>
            <w:r w:rsidR="00173299" w:rsidRPr="0008606C">
              <w:rPr>
                <w:rStyle w:val="CitaCar"/>
                <w:color w:val="auto"/>
              </w:rPr>
              <w:t xml:space="preserve"> </w:t>
            </w:r>
          </w:p>
          <w:p w14:paraId="3E0D423A" w14:textId="67F5F07C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17329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2002 - 2004</w:t>
            </w:r>
          </w:p>
          <w:p w14:paraId="1DB281C4" w14:textId="17F5F4B0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17329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Universidad Tecnológica de Coahuila</w:t>
            </w:r>
          </w:p>
          <w:p w14:paraId="12688D69" w14:textId="77777777" w:rsidR="00900297" w:rsidRPr="0008606C" w:rsidRDefault="00900297" w:rsidP="0008606C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3D1875B9" w:rsidR="008C34DF" w:rsidRPr="0008606C" w:rsidRDefault="00BA3E7F" w:rsidP="00552D21">
            <w:pPr>
              <w:jc w:val="both"/>
              <w:rPr>
                <w:rFonts w:ascii="Tahoma" w:hAnsi="Tahoma" w:cs="Tahoma"/>
              </w:rPr>
            </w:pPr>
            <w:r w:rsidRPr="0008606C">
              <w:rPr>
                <w:rFonts w:ascii="Tahoma" w:hAnsi="Tahoma" w:cs="Tahoma"/>
              </w:rPr>
              <w:t>Empresa</w:t>
            </w:r>
            <w:r w:rsidR="00173299" w:rsidRPr="0008606C">
              <w:rPr>
                <w:rFonts w:ascii="Tahoma" w:hAnsi="Tahoma" w:cs="Tahoma"/>
              </w:rPr>
              <w:t xml:space="preserve">: Hotel Los Balcones </w:t>
            </w:r>
          </w:p>
          <w:p w14:paraId="28383F74" w14:textId="7055FC0D" w:rsidR="00BA3E7F" w:rsidRPr="0008606C" w:rsidRDefault="00BA3E7F" w:rsidP="00552D21">
            <w:pPr>
              <w:jc w:val="both"/>
              <w:rPr>
                <w:rFonts w:ascii="Tahoma" w:hAnsi="Tahoma" w:cs="Tahoma"/>
              </w:rPr>
            </w:pPr>
            <w:r w:rsidRPr="0008606C">
              <w:rPr>
                <w:rFonts w:ascii="Tahoma" w:hAnsi="Tahoma" w:cs="Tahoma"/>
              </w:rPr>
              <w:t>Periodo</w:t>
            </w:r>
            <w:r w:rsidR="00173299" w:rsidRPr="0008606C">
              <w:rPr>
                <w:rFonts w:ascii="Tahoma" w:hAnsi="Tahoma" w:cs="Tahoma"/>
              </w:rPr>
              <w:t>: 1 Septiembre 2011 – 23 Abril 2021</w:t>
            </w:r>
          </w:p>
          <w:p w14:paraId="10E7067B" w14:textId="1967D1F1" w:rsidR="00BA3E7F" w:rsidRPr="0008606C" w:rsidRDefault="00BA3E7F" w:rsidP="00552D21">
            <w:pPr>
              <w:jc w:val="both"/>
              <w:rPr>
                <w:rFonts w:ascii="Tahoma" w:hAnsi="Tahoma" w:cs="Tahoma"/>
              </w:rPr>
            </w:pPr>
            <w:r w:rsidRPr="0008606C">
              <w:rPr>
                <w:rFonts w:ascii="Tahoma" w:hAnsi="Tahoma" w:cs="Tahoma"/>
              </w:rPr>
              <w:t>Cargo</w:t>
            </w:r>
            <w:r w:rsidR="00173299" w:rsidRPr="0008606C">
              <w:rPr>
                <w:rFonts w:ascii="Tahoma" w:hAnsi="Tahoma" w:cs="Tahoma"/>
              </w:rPr>
              <w:t xml:space="preserve">: Administradora y Recepcionista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E420D" w14:textId="77777777" w:rsidR="00A5501C" w:rsidRDefault="00A5501C" w:rsidP="00527FC7">
      <w:pPr>
        <w:spacing w:after="0" w:line="240" w:lineRule="auto"/>
      </w:pPr>
      <w:r>
        <w:separator/>
      </w:r>
    </w:p>
  </w:endnote>
  <w:endnote w:type="continuationSeparator" w:id="0">
    <w:p w14:paraId="1FFC2448" w14:textId="77777777" w:rsidR="00A5501C" w:rsidRDefault="00A5501C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04B4B" w14:textId="77777777" w:rsidR="00A5501C" w:rsidRDefault="00A5501C" w:rsidP="00527FC7">
      <w:pPr>
        <w:spacing w:after="0" w:line="240" w:lineRule="auto"/>
      </w:pPr>
      <w:r>
        <w:separator/>
      </w:r>
    </w:p>
  </w:footnote>
  <w:footnote w:type="continuationSeparator" w:id="0">
    <w:p w14:paraId="1DD524AA" w14:textId="77777777" w:rsidR="00A5501C" w:rsidRDefault="00A5501C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8606C"/>
    <w:rsid w:val="00095DCE"/>
    <w:rsid w:val="000B02CA"/>
    <w:rsid w:val="000C3DDB"/>
    <w:rsid w:val="000E33A3"/>
    <w:rsid w:val="0013601D"/>
    <w:rsid w:val="00145341"/>
    <w:rsid w:val="00152A13"/>
    <w:rsid w:val="00173299"/>
    <w:rsid w:val="00176D17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96DCC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72D46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5501C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3</cp:revision>
  <dcterms:created xsi:type="dcterms:W3CDTF">2024-01-17T17:24:00Z</dcterms:created>
  <dcterms:modified xsi:type="dcterms:W3CDTF">2024-01-17T20:28:00Z</dcterms:modified>
</cp:coreProperties>
</file>